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F2D" w:rsidRDefault="00267F2D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Work\Desktop\Для САЙТА\2021-01-10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Для САЙТА\2021-01-10_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F2D" w:rsidRDefault="00267F2D"/>
    <w:p w:rsidR="00267F2D" w:rsidRDefault="00267F2D"/>
    <w:p w:rsidR="00267F2D" w:rsidRDefault="00267F2D"/>
    <w:p w:rsidR="00267F2D" w:rsidRPr="00B16B99" w:rsidRDefault="00267F2D" w:rsidP="00267F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6B99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267F2D" w:rsidRPr="00B16B99" w:rsidRDefault="00267F2D" w:rsidP="00267F2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6B99">
        <w:rPr>
          <w:rFonts w:ascii="Times New Roman" w:hAnsi="Times New Roman" w:cs="Times New Roman"/>
          <w:b/>
          <w:sz w:val="28"/>
          <w:szCs w:val="28"/>
        </w:rPr>
        <w:t>Нормативная база организации образовательного процесса:</w:t>
      </w:r>
    </w:p>
    <w:p w:rsidR="00267F2D" w:rsidRPr="001B53BC" w:rsidRDefault="00267F2D" w:rsidP="00267F2D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53BC">
        <w:rPr>
          <w:rFonts w:ascii="Times New Roman" w:hAnsi="Times New Roman" w:cs="Times New Roman"/>
          <w:sz w:val="24"/>
          <w:szCs w:val="24"/>
        </w:rPr>
        <w:t>Федеральный закон от 29.12.2012г. № 273-ФЗ «Об образовании в Российской Федерации»;</w:t>
      </w:r>
    </w:p>
    <w:p w:rsidR="00267F2D" w:rsidRPr="001B53BC" w:rsidRDefault="00267F2D" w:rsidP="00267F2D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53BC">
        <w:rPr>
          <w:rFonts w:ascii="Times New Roman" w:hAnsi="Times New Roman" w:cs="Times New Roman"/>
          <w:sz w:val="24"/>
          <w:szCs w:val="24"/>
        </w:rPr>
        <w:t>Основная образовательная программа дошкольного образования МБДОУ детский сад «Березка» с</w:t>
      </w:r>
      <w:proofErr w:type="gramStart"/>
      <w:r w:rsidRPr="001B53BC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1B53BC">
        <w:rPr>
          <w:rFonts w:ascii="Times New Roman" w:hAnsi="Times New Roman" w:cs="Times New Roman"/>
          <w:sz w:val="24"/>
          <w:szCs w:val="24"/>
        </w:rPr>
        <w:t>азарные Матаки;</w:t>
      </w:r>
    </w:p>
    <w:p w:rsidR="00267F2D" w:rsidRPr="001B53BC" w:rsidRDefault="00267F2D" w:rsidP="00267F2D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53BC">
        <w:rPr>
          <w:rFonts w:ascii="Times New Roman" w:hAnsi="Times New Roman" w:cs="Times New Roman"/>
          <w:sz w:val="24"/>
          <w:szCs w:val="24"/>
        </w:rPr>
        <w:t>«Санитарно – эпидемиологические требования к устройству, содержанию и организации режима работы в дошкольных организациях» (</w:t>
      </w:r>
      <w:proofErr w:type="spellStart"/>
      <w:r w:rsidRPr="001B53BC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1B53BC">
        <w:rPr>
          <w:rFonts w:ascii="Times New Roman" w:hAnsi="Times New Roman" w:cs="Times New Roman"/>
          <w:sz w:val="24"/>
          <w:szCs w:val="24"/>
        </w:rPr>
        <w:t xml:space="preserve"> 2.4.1.3049-13), утвержденные постановлением Главного государственного санитарного врача РФ от 15.05.2013г. № 26;</w:t>
      </w:r>
    </w:p>
    <w:p w:rsidR="00267F2D" w:rsidRPr="001B53BC" w:rsidRDefault="00267F2D" w:rsidP="00267F2D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53BC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РФ от 17.10.2013г. №1155 «Об утверждении федерального государственного образовательного стандарта дошкольного образования»;</w:t>
      </w:r>
    </w:p>
    <w:p w:rsidR="00267F2D" w:rsidRPr="001B53BC" w:rsidRDefault="00267F2D" w:rsidP="00267F2D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53BC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РФ от 30.08.2013г.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267F2D" w:rsidRDefault="00267F2D" w:rsidP="00267F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структуре учебного плана выделяется обязательная часть и часть, формируемая участниками образовательных отношений.</w:t>
      </w:r>
    </w:p>
    <w:p w:rsidR="00267F2D" w:rsidRDefault="00267F2D" w:rsidP="00267F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Обязательная часть представлена основной общеобразовательной программой МБДОУ, созданной на основе содержания программы «От рождения до школы» под редакцией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Н.Е.Вераксы</w:t>
      </w:r>
      <w:proofErr w:type="spellEnd"/>
      <w:r>
        <w:rPr>
          <w:rFonts w:ascii="Times New Roman" w:hAnsi="Times New Roman" w:cs="Times New Roman"/>
          <w:sz w:val="24"/>
          <w:szCs w:val="24"/>
        </w:rPr>
        <w:t>, Т.С.Комаровой, М.А.Васильевой.</w:t>
      </w:r>
    </w:p>
    <w:p w:rsidR="00267F2D" w:rsidRDefault="00267F2D" w:rsidP="00267F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Часть, формируемую участниками образовательных отношений, обеспечивают:</w:t>
      </w:r>
    </w:p>
    <w:p w:rsidR="00267F2D" w:rsidRPr="001B53BC" w:rsidRDefault="00267F2D" w:rsidP="00267F2D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53BC">
        <w:rPr>
          <w:rFonts w:ascii="Times New Roman" w:hAnsi="Times New Roman" w:cs="Times New Roman"/>
          <w:sz w:val="24"/>
          <w:szCs w:val="24"/>
        </w:rPr>
        <w:t>Региональная программа дошкольного образования (</w:t>
      </w:r>
      <w:proofErr w:type="spellStart"/>
      <w:r w:rsidRPr="001B53BC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Pr="001B53BC">
        <w:rPr>
          <w:rFonts w:ascii="Times New Roman" w:hAnsi="Times New Roman" w:cs="Times New Roman"/>
          <w:sz w:val="24"/>
          <w:szCs w:val="24"/>
        </w:rPr>
        <w:t xml:space="preserve"> Р.К. РИЦ, 2012)</w:t>
      </w:r>
    </w:p>
    <w:p w:rsidR="00267F2D" w:rsidRPr="001B53BC" w:rsidRDefault="00267F2D" w:rsidP="00267F2D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53BC">
        <w:rPr>
          <w:rFonts w:ascii="Times New Roman" w:hAnsi="Times New Roman" w:cs="Times New Roman"/>
          <w:sz w:val="24"/>
          <w:szCs w:val="24"/>
        </w:rPr>
        <w:t xml:space="preserve">Программа «Говорим по </w:t>
      </w:r>
      <w:proofErr w:type="gramStart"/>
      <w:r w:rsidRPr="001B53BC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1B53BC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1B53BC">
        <w:rPr>
          <w:rFonts w:ascii="Times New Roman" w:hAnsi="Times New Roman" w:cs="Times New Roman"/>
          <w:sz w:val="24"/>
          <w:szCs w:val="24"/>
        </w:rPr>
        <w:t>атарски</w:t>
      </w:r>
      <w:proofErr w:type="spellEnd"/>
      <w:r w:rsidRPr="001B53BC">
        <w:rPr>
          <w:rFonts w:ascii="Times New Roman" w:hAnsi="Times New Roman" w:cs="Times New Roman"/>
          <w:sz w:val="24"/>
          <w:szCs w:val="24"/>
        </w:rPr>
        <w:t xml:space="preserve">»/ </w:t>
      </w:r>
      <w:proofErr w:type="spellStart"/>
      <w:r w:rsidRPr="001B53BC">
        <w:rPr>
          <w:rFonts w:ascii="Times New Roman" w:hAnsi="Times New Roman" w:cs="Times New Roman"/>
          <w:sz w:val="24"/>
          <w:szCs w:val="24"/>
        </w:rPr>
        <w:t>авт.-составители</w:t>
      </w:r>
      <w:proofErr w:type="spellEnd"/>
      <w:r w:rsidRPr="001B53B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З.М.Зарипова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Р.Г.Кидрячева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Pr="001B53B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B53BC">
        <w:rPr>
          <w:rFonts w:ascii="Times New Roman" w:hAnsi="Times New Roman" w:cs="Times New Roman"/>
          <w:sz w:val="24"/>
          <w:szCs w:val="24"/>
        </w:rPr>
        <w:t>.С.Исаева</w:t>
      </w:r>
      <w:proofErr w:type="spellEnd"/>
      <w:r w:rsidRPr="001B53BC">
        <w:rPr>
          <w:rFonts w:ascii="Times New Roman" w:hAnsi="Times New Roman" w:cs="Times New Roman"/>
          <w:sz w:val="24"/>
          <w:szCs w:val="24"/>
        </w:rPr>
        <w:t>, 2012г;</w:t>
      </w:r>
    </w:p>
    <w:p w:rsidR="00267F2D" w:rsidRPr="001B53BC" w:rsidRDefault="00267F2D" w:rsidP="00267F2D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53BC">
        <w:rPr>
          <w:rFonts w:ascii="Times New Roman" w:hAnsi="Times New Roman" w:cs="Times New Roman"/>
          <w:sz w:val="24"/>
          <w:szCs w:val="24"/>
        </w:rPr>
        <w:t>УМК по обучению детей дошкольного возраста татарскому, родному языку.</w:t>
      </w:r>
    </w:p>
    <w:p w:rsidR="00267F2D" w:rsidRDefault="00267F2D" w:rsidP="00267F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обязательной части учебного плана определено время на образовательную деятельность детей по освоению образовательных областей: «Социально – коммуникативное развитие», «Познавательное развитие», «Речевое развитие», «Художественно – эстетическое развитие», «Физическое развитие» в соответствии с основной общеобразовательной программой – образовательной программой дошкольного образования муниципального бюджетного дошкольного  образовательного  учреждения детского сада «Березка» с. Базарные Матаки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МР РТ».</w:t>
      </w:r>
    </w:p>
    <w:p w:rsidR="00267F2D" w:rsidRDefault="00267F2D" w:rsidP="00267F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части, формируемой участниками образовательных отношений, в учебном плане определено время на образовательную деятельность с детьми по освоению региональной программы с учетом климатических, национально – культурных и демографических условий Республики Татарстан.</w:t>
      </w:r>
    </w:p>
    <w:p w:rsidR="00267F2D" w:rsidRDefault="00267F2D" w:rsidP="00267F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Обучение родному (татарскому) языку начинается с первой младшей группы (с 2х лет) и проводится воспитателем по обучению детей татарскому языку 3 раза в неделю в форме игры в рамках режима дня.  Начиная со средней группы, вводится обучение детей татарскому языку 3 раза в неделю в режимные моменты. </w:t>
      </w:r>
    </w:p>
    <w:p w:rsidR="00267F2D" w:rsidRDefault="00267F2D" w:rsidP="00267F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организации обучения детей татарскому языку в режимные моменты переносятся следующее:</w:t>
      </w:r>
    </w:p>
    <w:p w:rsidR="00267F2D" w:rsidRDefault="00267F2D" w:rsidP="00267F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31C7">
        <w:rPr>
          <w:rFonts w:ascii="Times New Roman" w:hAnsi="Times New Roman" w:cs="Times New Roman"/>
          <w:sz w:val="24"/>
          <w:szCs w:val="24"/>
          <w:u w:val="single"/>
        </w:rPr>
        <w:t>В старшей группе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67F2D" w:rsidRDefault="00267F2D" w:rsidP="00267F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«Конструктивно – модельная деятельность»</w:t>
      </w:r>
    </w:p>
    <w:p w:rsidR="00267F2D" w:rsidRDefault="00267F2D" w:rsidP="00267F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7F2D" w:rsidRDefault="00267F2D" w:rsidP="00267F2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331C7">
        <w:rPr>
          <w:rFonts w:ascii="Times New Roman" w:hAnsi="Times New Roman" w:cs="Times New Roman"/>
          <w:sz w:val="24"/>
          <w:szCs w:val="24"/>
          <w:u w:val="single"/>
        </w:rPr>
        <w:t>В подготовительной группе:</w:t>
      </w:r>
    </w:p>
    <w:p w:rsidR="00267F2D" w:rsidRDefault="00267F2D" w:rsidP="00267F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6724">
        <w:rPr>
          <w:rFonts w:ascii="Times New Roman" w:hAnsi="Times New Roman" w:cs="Times New Roman"/>
          <w:sz w:val="24"/>
          <w:szCs w:val="24"/>
        </w:rPr>
        <w:t>- «Конструктивно – модельная деятельность»</w:t>
      </w:r>
    </w:p>
    <w:p w:rsidR="00267F2D" w:rsidRDefault="00267F2D" w:rsidP="00267F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«Рисование».</w:t>
      </w:r>
    </w:p>
    <w:p w:rsidR="00267F2D" w:rsidRDefault="00267F2D" w:rsidP="00267F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Исходя из этого, реализация задач этих образовательных областей переносятся в режимные моменты.</w:t>
      </w:r>
    </w:p>
    <w:p w:rsidR="00267F2D" w:rsidRDefault="00267F2D" w:rsidP="00267F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724">
        <w:rPr>
          <w:rFonts w:ascii="Times New Roman" w:hAnsi="Times New Roman" w:cs="Times New Roman"/>
          <w:sz w:val="24"/>
          <w:szCs w:val="24"/>
          <w:u w:val="single"/>
        </w:rPr>
        <w:t>Кроме образовательной деятельност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и </w:t>
      </w:r>
      <w:r w:rsidRPr="00626724">
        <w:rPr>
          <w:rFonts w:ascii="Times New Roman" w:hAnsi="Times New Roman" w:cs="Times New Roman"/>
          <w:sz w:val="24"/>
          <w:szCs w:val="24"/>
        </w:rPr>
        <w:t>по обучению детей</w:t>
      </w:r>
      <w:r>
        <w:rPr>
          <w:rFonts w:ascii="Times New Roman" w:hAnsi="Times New Roman" w:cs="Times New Roman"/>
          <w:sz w:val="24"/>
          <w:szCs w:val="24"/>
        </w:rPr>
        <w:t xml:space="preserve"> татарскому языку, воспитатель по обучению детей татарскому языку ведет индивидуальную работу с детьми в свободное от образовательной деятельности время, а также работу с педагогами и родителями.</w:t>
      </w:r>
    </w:p>
    <w:p w:rsidR="00267F2D" w:rsidRDefault="00267F2D" w:rsidP="00267F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 групп создают языковую среду в общении с детьми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дня с целью закрепления изученного материала образовательной деятельности по обучению детей татарскому языку.</w:t>
      </w:r>
    </w:p>
    <w:p w:rsidR="00267F2D" w:rsidRDefault="00267F2D" w:rsidP="00267F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67F2D" w:rsidRDefault="00267F2D" w:rsidP="00267F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0B94">
        <w:rPr>
          <w:rFonts w:ascii="Times New Roman" w:hAnsi="Times New Roman" w:cs="Times New Roman"/>
          <w:b/>
          <w:sz w:val="24"/>
          <w:szCs w:val="24"/>
        </w:rPr>
        <w:t>Объём недельной образовательной нагрузки на ребенка</w:t>
      </w:r>
    </w:p>
    <w:tbl>
      <w:tblPr>
        <w:tblStyle w:val="a5"/>
        <w:tblW w:w="0" w:type="auto"/>
        <w:tblLook w:val="04A0"/>
      </w:tblPr>
      <w:tblGrid>
        <w:gridCol w:w="2649"/>
        <w:gridCol w:w="1166"/>
        <w:gridCol w:w="1106"/>
        <w:gridCol w:w="1106"/>
        <w:gridCol w:w="1106"/>
        <w:gridCol w:w="1106"/>
        <w:gridCol w:w="1106"/>
      </w:tblGrid>
      <w:tr w:rsidR="00267F2D" w:rsidTr="004A0DBD">
        <w:tc>
          <w:tcPr>
            <w:tcW w:w="2649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 детей</w:t>
            </w:r>
          </w:p>
        </w:tc>
        <w:tc>
          <w:tcPr>
            <w:tcW w:w="1166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года</w:t>
            </w:r>
          </w:p>
        </w:tc>
        <w:tc>
          <w:tcPr>
            <w:tcW w:w="1106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  <w:tc>
          <w:tcPr>
            <w:tcW w:w="1106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1106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1106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1106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</w:tr>
      <w:tr w:rsidR="00267F2D" w:rsidTr="004A0DBD">
        <w:tc>
          <w:tcPr>
            <w:tcW w:w="2649" w:type="dxa"/>
          </w:tcPr>
          <w:p w:rsidR="00267F2D" w:rsidRDefault="00267F2D" w:rsidP="004A0D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</w:t>
            </w:r>
          </w:p>
          <w:p w:rsidR="00267F2D" w:rsidRDefault="00267F2D" w:rsidP="004A0D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организованной образовательной деятельности</w:t>
            </w:r>
          </w:p>
        </w:tc>
        <w:tc>
          <w:tcPr>
            <w:tcW w:w="1166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  <w:tc>
          <w:tcPr>
            <w:tcW w:w="1106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  <w:tc>
          <w:tcPr>
            <w:tcW w:w="1106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15мин</w:t>
            </w:r>
          </w:p>
        </w:tc>
        <w:tc>
          <w:tcPr>
            <w:tcW w:w="1106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20мин</w:t>
            </w:r>
          </w:p>
        </w:tc>
        <w:tc>
          <w:tcPr>
            <w:tcW w:w="1106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23/25 мин</w:t>
            </w:r>
          </w:p>
        </w:tc>
        <w:tc>
          <w:tcPr>
            <w:tcW w:w="1106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</w:t>
            </w:r>
          </w:p>
        </w:tc>
      </w:tr>
      <w:tr w:rsidR="00267F2D" w:rsidTr="004A0DBD">
        <w:trPr>
          <w:trHeight w:val="361"/>
        </w:trPr>
        <w:tc>
          <w:tcPr>
            <w:tcW w:w="2649" w:type="dxa"/>
          </w:tcPr>
          <w:p w:rsidR="00267F2D" w:rsidRDefault="00267F2D" w:rsidP="004A0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Перерывы между деятельностью</w:t>
            </w:r>
          </w:p>
        </w:tc>
        <w:tc>
          <w:tcPr>
            <w:tcW w:w="1166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  <w:tc>
          <w:tcPr>
            <w:tcW w:w="1106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  <w:tc>
          <w:tcPr>
            <w:tcW w:w="1106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  <w:tc>
          <w:tcPr>
            <w:tcW w:w="1106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  <w:tc>
          <w:tcPr>
            <w:tcW w:w="1106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10мин </w:t>
            </w:r>
          </w:p>
        </w:tc>
        <w:tc>
          <w:tcPr>
            <w:tcW w:w="1106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</w:tr>
      <w:tr w:rsidR="00267F2D" w:rsidTr="004A0DBD">
        <w:tc>
          <w:tcPr>
            <w:tcW w:w="2649" w:type="dxa"/>
          </w:tcPr>
          <w:p w:rsidR="00267F2D" w:rsidRDefault="00267F2D" w:rsidP="004A0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объём образовательной нагрузки в неделю</w:t>
            </w:r>
          </w:p>
        </w:tc>
        <w:tc>
          <w:tcPr>
            <w:tcW w:w="1166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1ч.40мин</w:t>
            </w:r>
          </w:p>
        </w:tc>
        <w:tc>
          <w:tcPr>
            <w:tcW w:w="1106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1ч40мин</w:t>
            </w:r>
          </w:p>
        </w:tc>
        <w:tc>
          <w:tcPr>
            <w:tcW w:w="1106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2ч30мин</w:t>
            </w:r>
          </w:p>
        </w:tc>
        <w:tc>
          <w:tcPr>
            <w:tcW w:w="1106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3ч20мин</w:t>
            </w:r>
          </w:p>
        </w:tc>
        <w:tc>
          <w:tcPr>
            <w:tcW w:w="1106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5ч50мин</w:t>
            </w:r>
          </w:p>
        </w:tc>
        <w:tc>
          <w:tcPr>
            <w:tcW w:w="1106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7ч30мин</w:t>
            </w:r>
          </w:p>
        </w:tc>
      </w:tr>
    </w:tbl>
    <w:p w:rsidR="00267F2D" w:rsidRDefault="00267F2D" w:rsidP="00267F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67F2D" w:rsidRDefault="00267F2D" w:rsidP="00267F2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459" w:type="dxa"/>
        <w:tblLayout w:type="fixed"/>
        <w:tblLook w:val="04A0"/>
      </w:tblPr>
      <w:tblGrid>
        <w:gridCol w:w="1843"/>
        <w:gridCol w:w="1701"/>
        <w:gridCol w:w="559"/>
        <w:gridCol w:w="473"/>
        <w:gridCol w:w="465"/>
        <w:gridCol w:w="475"/>
        <w:gridCol w:w="464"/>
        <w:gridCol w:w="475"/>
        <w:gridCol w:w="453"/>
        <w:gridCol w:w="38"/>
        <w:gridCol w:w="434"/>
        <w:gridCol w:w="133"/>
        <w:gridCol w:w="325"/>
        <w:gridCol w:w="242"/>
        <w:gridCol w:w="233"/>
        <w:gridCol w:w="334"/>
        <w:gridCol w:w="521"/>
        <w:gridCol w:w="862"/>
      </w:tblGrid>
      <w:tr w:rsidR="00267F2D" w:rsidTr="004A0DBD">
        <w:tc>
          <w:tcPr>
            <w:tcW w:w="1843" w:type="dxa"/>
            <w:vMerge w:val="restart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Образовательные</w:t>
            </w:r>
          </w:p>
          <w:p w:rsidR="00267F2D" w:rsidRPr="00C934FF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области</w:t>
            </w:r>
          </w:p>
        </w:tc>
        <w:tc>
          <w:tcPr>
            <w:tcW w:w="1701" w:type="dxa"/>
            <w:vMerge w:val="restart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</w:t>
            </w: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организованной</w:t>
            </w:r>
          </w:p>
          <w:p w:rsidR="00267F2D" w:rsidRPr="00C934FF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</w:p>
        </w:tc>
        <w:tc>
          <w:tcPr>
            <w:tcW w:w="6486" w:type="dxa"/>
            <w:gridSpan w:val="16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образовательной деятельности</w:t>
            </w:r>
          </w:p>
        </w:tc>
      </w:tr>
      <w:tr w:rsidR="00267F2D" w:rsidTr="004A0DBD">
        <w:tc>
          <w:tcPr>
            <w:tcW w:w="1843" w:type="dxa"/>
            <w:vMerge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gridSpan w:val="2"/>
          </w:tcPr>
          <w:p w:rsidR="00267F2D" w:rsidRPr="00E561C3" w:rsidRDefault="00267F2D" w:rsidP="004A0D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61C3"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  <w:p w:rsidR="00267F2D" w:rsidRPr="00E561C3" w:rsidRDefault="00267F2D" w:rsidP="004A0D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61C3">
              <w:rPr>
                <w:rFonts w:ascii="Times New Roman" w:hAnsi="Times New Roman" w:cs="Times New Roman"/>
                <w:sz w:val="18"/>
                <w:szCs w:val="18"/>
              </w:rPr>
              <w:t xml:space="preserve">раннего </w:t>
            </w:r>
          </w:p>
          <w:p w:rsidR="00267F2D" w:rsidRPr="00E561C3" w:rsidRDefault="00267F2D" w:rsidP="004A0D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61C3">
              <w:rPr>
                <w:rFonts w:ascii="Times New Roman" w:hAnsi="Times New Roman" w:cs="Times New Roman"/>
                <w:sz w:val="18"/>
                <w:szCs w:val="18"/>
              </w:rPr>
              <w:t>возраста</w:t>
            </w:r>
          </w:p>
        </w:tc>
        <w:tc>
          <w:tcPr>
            <w:tcW w:w="940" w:type="dxa"/>
            <w:gridSpan w:val="2"/>
          </w:tcPr>
          <w:p w:rsidR="00267F2D" w:rsidRPr="00E561C3" w:rsidRDefault="00267F2D" w:rsidP="004A0D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61C3">
              <w:rPr>
                <w:rFonts w:ascii="Times New Roman" w:hAnsi="Times New Roman" w:cs="Times New Roman"/>
                <w:sz w:val="18"/>
                <w:szCs w:val="18"/>
              </w:rPr>
              <w:t xml:space="preserve">Первая </w:t>
            </w:r>
          </w:p>
          <w:p w:rsidR="00267F2D" w:rsidRPr="00E561C3" w:rsidRDefault="00267F2D" w:rsidP="004A0D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61C3">
              <w:rPr>
                <w:rFonts w:ascii="Times New Roman" w:hAnsi="Times New Roman" w:cs="Times New Roman"/>
                <w:sz w:val="18"/>
                <w:szCs w:val="18"/>
              </w:rPr>
              <w:t>младшая</w:t>
            </w:r>
          </w:p>
          <w:p w:rsidR="00267F2D" w:rsidRPr="00E561C3" w:rsidRDefault="00267F2D" w:rsidP="004A0D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61C3"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</w:tc>
        <w:tc>
          <w:tcPr>
            <w:tcW w:w="939" w:type="dxa"/>
            <w:gridSpan w:val="2"/>
          </w:tcPr>
          <w:p w:rsidR="00267F2D" w:rsidRPr="00E561C3" w:rsidRDefault="00267F2D" w:rsidP="004A0D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61C3">
              <w:rPr>
                <w:rFonts w:ascii="Times New Roman" w:hAnsi="Times New Roman" w:cs="Times New Roman"/>
                <w:sz w:val="18"/>
                <w:szCs w:val="18"/>
              </w:rPr>
              <w:t>Вторая</w:t>
            </w:r>
          </w:p>
          <w:p w:rsidR="00267F2D" w:rsidRPr="00E561C3" w:rsidRDefault="00267F2D" w:rsidP="004A0D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61C3">
              <w:rPr>
                <w:rFonts w:ascii="Times New Roman" w:hAnsi="Times New Roman" w:cs="Times New Roman"/>
                <w:sz w:val="18"/>
                <w:szCs w:val="18"/>
              </w:rPr>
              <w:t>младшая</w:t>
            </w:r>
          </w:p>
          <w:p w:rsidR="00267F2D" w:rsidRPr="00E561C3" w:rsidRDefault="00267F2D" w:rsidP="004A0D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61C3"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</w:tc>
        <w:tc>
          <w:tcPr>
            <w:tcW w:w="1058" w:type="dxa"/>
            <w:gridSpan w:val="4"/>
          </w:tcPr>
          <w:p w:rsidR="00267F2D" w:rsidRPr="00E561C3" w:rsidRDefault="00267F2D" w:rsidP="004A0D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61C3">
              <w:rPr>
                <w:rFonts w:ascii="Times New Roman" w:hAnsi="Times New Roman" w:cs="Times New Roman"/>
                <w:sz w:val="18"/>
                <w:szCs w:val="18"/>
              </w:rPr>
              <w:t>Средняя</w:t>
            </w:r>
          </w:p>
          <w:p w:rsidR="00267F2D" w:rsidRPr="00E561C3" w:rsidRDefault="00267F2D" w:rsidP="004A0D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61C3"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</w:tc>
        <w:tc>
          <w:tcPr>
            <w:tcW w:w="1134" w:type="dxa"/>
            <w:gridSpan w:val="4"/>
          </w:tcPr>
          <w:p w:rsidR="00267F2D" w:rsidRPr="00E561C3" w:rsidRDefault="00267F2D" w:rsidP="004A0D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61C3">
              <w:rPr>
                <w:rFonts w:ascii="Times New Roman" w:hAnsi="Times New Roman" w:cs="Times New Roman"/>
                <w:sz w:val="18"/>
                <w:szCs w:val="18"/>
              </w:rPr>
              <w:t>Старшая</w:t>
            </w:r>
          </w:p>
          <w:p w:rsidR="00267F2D" w:rsidRPr="00E561C3" w:rsidRDefault="00267F2D" w:rsidP="004A0D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61C3"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</w:tc>
        <w:tc>
          <w:tcPr>
            <w:tcW w:w="1383" w:type="dxa"/>
            <w:gridSpan w:val="2"/>
          </w:tcPr>
          <w:p w:rsidR="00267F2D" w:rsidRPr="00E561C3" w:rsidRDefault="00267F2D" w:rsidP="004A0D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61C3">
              <w:rPr>
                <w:rFonts w:ascii="Times New Roman" w:hAnsi="Times New Roman" w:cs="Times New Roman"/>
                <w:sz w:val="18"/>
                <w:szCs w:val="18"/>
              </w:rPr>
              <w:t>Подготовительная к школе группа</w:t>
            </w:r>
          </w:p>
        </w:tc>
      </w:tr>
      <w:tr w:rsidR="00267F2D" w:rsidTr="004A0DBD">
        <w:tc>
          <w:tcPr>
            <w:tcW w:w="3544" w:type="dxa"/>
            <w:gridSpan w:val="2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7264F">
              <w:rPr>
                <w:rFonts w:ascii="Times New Roman" w:hAnsi="Times New Roman" w:cs="Times New Roman"/>
                <w:sz w:val="16"/>
                <w:szCs w:val="16"/>
              </w:rPr>
              <w:t>нед</w:t>
            </w:r>
            <w:proofErr w:type="spellEnd"/>
          </w:p>
        </w:tc>
        <w:tc>
          <w:tcPr>
            <w:tcW w:w="473" w:type="dxa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64F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465" w:type="dxa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7264F">
              <w:rPr>
                <w:rFonts w:ascii="Times New Roman" w:hAnsi="Times New Roman" w:cs="Times New Roman"/>
                <w:sz w:val="16"/>
                <w:szCs w:val="16"/>
              </w:rPr>
              <w:t>нед</w:t>
            </w:r>
            <w:proofErr w:type="spellEnd"/>
          </w:p>
        </w:tc>
        <w:tc>
          <w:tcPr>
            <w:tcW w:w="475" w:type="dxa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64F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464" w:type="dxa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7264F">
              <w:rPr>
                <w:rFonts w:ascii="Times New Roman" w:hAnsi="Times New Roman" w:cs="Times New Roman"/>
                <w:sz w:val="16"/>
                <w:szCs w:val="16"/>
              </w:rPr>
              <w:t>нед</w:t>
            </w:r>
            <w:proofErr w:type="spellEnd"/>
          </w:p>
        </w:tc>
        <w:tc>
          <w:tcPr>
            <w:tcW w:w="475" w:type="dxa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64F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491" w:type="dxa"/>
            <w:gridSpan w:val="2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7264F">
              <w:rPr>
                <w:rFonts w:ascii="Times New Roman" w:hAnsi="Times New Roman" w:cs="Times New Roman"/>
                <w:sz w:val="16"/>
                <w:szCs w:val="16"/>
              </w:rPr>
              <w:t>нед</w:t>
            </w:r>
            <w:proofErr w:type="spellEnd"/>
          </w:p>
        </w:tc>
        <w:tc>
          <w:tcPr>
            <w:tcW w:w="567" w:type="dxa"/>
            <w:gridSpan w:val="2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64F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567" w:type="dxa"/>
            <w:gridSpan w:val="2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7264F">
              <w:rPr>
                <w:rFonts w:ascii="Times New Roman" w:hAnsi="Times New Roman" w:cs="Times New Roman"/>
                <w:sz w:val="16"/>
                <w:szCs w:val="16"/>
              </w:rPr>
              <w:t>нед</w:t>
            </w:r>
            <w:proofErr w:type="spellEnd"/>
          </w:p>
        </w:tc>
        <w:tc>
          <w:tcPr>
            <w:tcW w:w="567" w:type="dxa"/>
            <w:gridSpan w:val="2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64F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521" w:type="dxa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7264F">
              <w:rPr>
                <w:rFonts w:ascii="Times New Roman" w:hAnsi="Times New Roman" w:cs="Times New Roman"/>
                <w:sz w:val="16"/>
                <w:szCs w:val="16"/>
              </w:rPr>
              <w:t>нед</w:t>
            </w:r>
            <w:proofErr w:type="spellEnd"/>
          </w:p>
        </w:tc>
        <w:tc>
          <w:tcPr>
            <w:tcW w:w="862" w:type="dxa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64F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</w:tr>
      <w:tr w:rsidR="00267F2D" w:rsidTr="004A0DBD">
        <w:tc>
          <w:tcPr>
            <w:tcW w:w="10030" w:type="dxa"/>
            <w:gridSpan w:val="18"/>
          </w:tcPr>
          <w:p w:rsidR="00267F2D" w:rsidRPr="00C934FF" w:rsidRDefault="00267F2D" w:rsidP="004A0D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4FF">
              <w:rPr>
                <w:rFonts w:ascii="Times New Roman" w:hAnsi="Times New Roman" w:cs="Times New Roman"/>
                <w:b/>
                <w:sz w:val="24"/>
                <w:szCs w:val="24"/>
              </w:rPr>
              <w:t>1.Обязательная  часть (не менее 60%)</w:t>
            </w:r>
          </w:p>
        </w:tc>
      </w:tr>
      <w:tr w:rsidR="00267F2D" w:rsidTr="004A0DBD">
        <w:tc>
          <w:tcPr>
            <w:tcW w:w="3544" w:type="dxa"/>
            <w:gridSpan w:val="2"/>
          </w:tcPr>
          <w:p w:rsidR="00267F2D" w:rsidRPr="00C934FF" w:rsidRDefault="00267F2D" w:rsidP="004A0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34FF">
              <w:rPr>
                <w:rFonts w:ascii="Times New Roman" w:hAnsi="Times New Roman" w:cs="Times New Roman"/>
                <w:sz w:val="20"/>
                <w:szCs w:val="20"/>
              </w:rPr>
              <w:t>ОО «Социально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коммуникативное развитие»</w:t>
            </w:r>
          </w:p>
        </w:tc>
        <w:tc>
          <w:tcPr>
            <w:tcW w:w="6486" w:type="dxa"/>
            <w:gridSpan w:val="16"/>
          </w:tcPr>
          <w:p w:rsidR="00267F2D" w:rsidRPr="00A7129D" w:rsidRDefault="00267F2D" w:rsidP="004A0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по направлениям «Социализация», «Развитие общения», «Нравственное воспитание», «Ребенок в семье и обществе», «Самообслуживание», «Трудовое воспитание», «Формирование основ безопасности» осуществляется интегративно в режиме дня.</w:t>
            </w:r>
          </w:p>
        </w:tc>
      </w:tr>
      <w:tr w:rsidR="00267F2D" w:rsidTr="004A0DBD">
        <w:tc>
          <w:tcPr>
            <w:tcW w:w="1843" w:type="dxa"/>
            <w:vMerge w:val="restart"/>
          </w:tcPr>
          <w:p w:rsidR="00267F2D" w:rsidRPr="00A7129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29D">
              <w:rPr>
                <w:rFonts w:ascii="Times New Roman" w:hAnsi="Times New Roman" w:cs="Times New Roman"/>
                <w:sz w:val="20"/>
                <w:szCs w:val="20"/>
              </w:rPr>
              <w:t>ОО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развитие»</w:t>
            </w:r>
          </w:p>
        </w:tc>
        <w:tc>
          <w:tcPr>
            <w:tcW w:w="1701" w:type="dxa"/>
          </w:tcPr>
          <w:p w:rsidR="00267F2D" w:rsidRPr="00A7129D" w:rsidRDefault="00267F2D" w:rsidP="004A0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129D">
              <w:rPr>
                <w:rFonts w:ascii="Times New Roman" w:hAnsi="Times New Roman" w:cs="Times New Roman"/>
                <w:sz w:val="20"/>
                <w:szCs w:val="20"/>
              </w:rPr>
              <w:t>Ознаком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ление с дидактическим материалом</w:t>
            </w:r>
          </w:p>
        </w:tc>
        <w:tc>
          <w:tcPr>
            <w:tcW w:w="559" w:type="dxa"/>
          </w:tcPr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3" w:type="dxa"/>
          </w:tcPr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DD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5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5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3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" w:type="dxa"/>
            <w:gridSpan w:val="2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8" w:type="dxa"/>
            <w:gridSpan w:val="2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5" w:type="dxa"/>
            <w:gridSpan w:val="2"/>
          </w:tcPr>
          <w:p w:rsidR="00267F2D" w:rsidRDefault="00267F2D" w:rsidP="004A0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gridSpan w:val="2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7F2D" w:rsidTr="004A0DBD">
        <w:tc>
          <w:tcPr>
            <w:tcW w:w="1843" w:type="dxa"/>
            <w:vMerge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7F2D" w:rsidRPr="00A7129D" w:rsidRDefault="00267F2D" w:rsidP="004A0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 со строительным материалом</w:t>
            </w:r>
          </w:p>
        </w:tc>
        <w:tc>
          <w:tcPr>
            <w:tcW w:w="559" w:type="dxa"/>
          </w:tcPr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3" w:type="dxa"/>
          </w:tcPr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DD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65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dxa"/>
            <w:gridSpan w:val="2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gridSpan w:val="2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gridSpan w:val="2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F2D" w:rsidTr="004A0DBD">
        <w:tc>
          <w:tcPr>
            <w:tcW w:w="1843" w:type="dxa"/>
            <w:vMerge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7F2D" w:rsidRPr="00A7129D" w:rsidRDefault="00267F2D" w:rsidP="004A0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ФЭМП (формирование элементарных математических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представлений)</w:t>
            </w:r>
          </w:p>
        </w:tc>
        <w:tc>
          <w:tcPr>
            <w:tcW w:w="559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73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65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75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64" w:type="dxa"/>
          </w:tcPr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5" w:type="dxa"/>
          </w:tcPr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DD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53" w:type="dxa"/>
          </w:tcPr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2" w:type="dxa"/>
            <w:gridSpan w:val="2"/>
          </w:tcPr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DD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58" w:type="dxa"/>
            <w:gridSpan w:val="2"/>
          </w:tcPr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5" w:type="dxa"/>
            <w:gridSpan w:val="2"/>
          </w:tcPr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DD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5" w:type="dxa"/>
            <w:gridSpan w:val="2"/>
          </w:tcPr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2" w:type="dxa"/>
          </w:tcPr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DD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</w:tr>
      <w:tr w:rsidR="00267F2D" w:rsidTr="004A0DBD">
        <w:tc>
          <w:tcPr>
            <w:tcW w:w="1843" w:type="dxa"/>
            <w:vMerge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7F2D" w:rsidRPr="00A7129D" w:rsidRDefault="00267F2D" w:rsidP="004A0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</w:t>
            </w:r>
          </w:p>
        </w:tc>
        <w:tc>
          <w:tcPr>
            <w:tcW w:w="559" w:type="dxa"/>
          </w:tcPr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3" w:type="dxa"/>
          </w:tcPr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DD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65" w:type="dxa"/>
          </w:tcPr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5" w:type="dxa"/>
          </w:tcPr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DD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64" w:type="dxa"/>
          </w:tcPr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5" w:type="dxa"/>
          </w:tcPr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DD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53" w:type="dxa"/>
          </w:tcPr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2" w:type="dxa"/>
            <w:gridSpan w:val="2"/>
          </w:tcPr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DD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58" w:type="dxa"/>
            <w:gridSpan w:val="2"/>
          </w:tcPr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5" w:type="dxa"/>
            <w:gridSpan w:val="2"/>
          </w:tcPr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DD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5" w:type="dxa"/>
            <w:gridSpan w:val="2"/>
          </w:tcPr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2" w:type="dxa"/>
          </w:tcPr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DD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267F2D" w:rsidTr="004A0DBD">
        <w:tc>
          <w:tcPr>
            <w:tcW w:w="1843" w:type="dxa"/>
            <w:vMerge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7F2D" w:rsidRPr="00AE534C" w:rsidRDefault="00267F2D" w:rsidP="004A0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Расширение ориентировки  в окружающем</w:t>
            </w:r>
          </w:p>
        </w:tc>
        <w:tc>
          <w:tcPr>
            <w:tcW w:w="559" w:type="dxa"/>
          </w:tcPr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3" w:type="dxa"/>
          </w:tcPr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DD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65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5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5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3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" w:type="dxa"/>
            <w:gridSpan w:val="2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8" w:type="dxa"/>
            <w:gridSpan w:val="2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5" w:type="dxa"/>
            <w:gridSpan w:val="2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gridSpan w:val="2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7F2D" w:rsidRPr="00A95FDD" w:rsidTr="004A0DBD">
        <w:tc>
          <w:tcPr>
            <w:tcW w:w="1843" w:type="dxa"/>
          </w:tcPr>
          <w:p w:rsidR="00267F2D" w:rsidRPr="00AE534C" w:rsidRDefault="00267F2D" w:rsidP="004A0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 «Речевое развитие»</w:t>
            </w:r>
          </w:p>
        </w:tc>
        <w:tc>
          <w:tcPr>
            <w:tcW w:w="1701" w:type="dxa"/>
          </w:tcPr>
          <w:p w:rsidR="00267F2D" w:rsidRPr="00AE534C" w:rsidRDefault="00267F2D" w:rsidP="004A0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559" w:type="dxa"/>
          </w:tcPr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267F2D" w:rsidRPr="00A95FDD" w:rsidRDefault="00267F2D" w:rsidP="004A0D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" w:type="dxa"/>
          </w:tcPr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DD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65" w:type="dxa"/>
          </w:tcPr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5" w:type="dxa"/>
          </w:tcPr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DD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464" w:type="dxa"/>
          </w:tcPr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5" w:type="dxa"/>
          </w:tcPr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DD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53" w:type="dxa"/>
          </w:tcPr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2" w:type="dxa"/>
            <w:gridSpan w:val="2"/>
          </w:tcPr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DD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58" w:type="dxa"/>
            <w:gridSpan w:val="2"/>
          </w:tcPr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5" w:type="dxa"/>
            <w:gridSpan w:val="2"/>
          </w:tcPr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DD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5" w:type="dxa"/>
            <w:gridSpan w:val="2"/>
          </w:tcPr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2" w:type="dxa"/>
          </w:tcPr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DD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267F2D" w:rsidRPr="00A95FDD" w:rsidTr="004A0DBD">
        <w:tc>
          <w:tcPr>
            <w:tcW w:w="1843" w:type="dxa"/>
            <w:vMerge w:val="restart"/>
          </w:tcPr>
          <w:p w:rsidR="00267F2D" w:rsidRPr="00AE534C" w:rsidRDefault="00267F2D" w:rsidP="004A0D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 «Художественно – эстетическое развитие»</w:t>
            </w:r>
          </w:p>
        </w:tc>
        <w:tc>
          <w:tcPr>
            <w:tcW w:w="1701" w:type="dxa"/>
          </w:tcPr>
          <w:p w:rsidR="00267F2D" w:rsidRPr="00AE534C" w:rsidRDefault="00267F2D" w:rsidP="004A0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34C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559" w:type="dxa"/>
          </w:tcPr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73" w:type="dxa"/>
          </w:tcPr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65" w:type="dxa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64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5" w:type="dxa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64F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464" w:type="dxa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64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5" w:type="dxa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64F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453" w:type="dxa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64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2" w:type="dxa"/>
            <w:gridSpan w:val="2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64F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458" w:type="dxa"/>
            <w:gridSpan w:val="2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64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5" w:type="dxa"/>
            <w:gridSpan w:val="2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64F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855" w:type="dxa"/>
            <w:gridSpan w:val="2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64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62" w:type="dxa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64F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</w:tr>
      <w:tr w:rsidR="00267F2D" w:rsidRPr="00A95FDD" w:rsidTr="004A0DBD">
        <w:tc>
          <w:tcPr>
            <w:tcW w:w="1843" w:type="dxa"/>
            <w:vMerge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7F2D" w:rsidRPr="00AE534C" w:rsidRDefault="00267F2D" w:rsidP="004A0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</w:tc>
        <w:tc>
          <w:tcPr>
            <w:tcW w:w="559" w:type="dxa"/>
          </w:tcPr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73" w:type="dxa"/>
          </w:tcPr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65" w:type="dxa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64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5" w:type="dxa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64F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464" w:type="dxa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64F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475" w:type="dxa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64F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53" w:type="dxa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64F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472" w:type="dxa"/>
            <w:gridSpan w:val="2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64F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58" w:type="dxa"/>
            <w:gridSpan w:val="2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64F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475" w:type="dxa"/>
            <w:gridSpan w:val="2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64F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55" w:type="dxa"/>
            <w:gridSpan w:val="2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64F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862" w:type="dxa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64F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</w:tr>
      <w:tr w:rsidR="00267F2D" w:rsidTr="004A0DBD">
        <w:tc>
          <w:tcPr>
            <w:tcW w:w="1843" w:type="dxa"/>
            <w:vMerge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7F2D" w:rsidRPr="00AE534C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</w:tc>
        <w:tc>
          <w:tcPr>
            <w:tcW w:w="559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3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5" w:type="dxa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64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5" w:type="dxa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64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4" w:type="dxa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64F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475" w:type="dxa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64F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53" w:type="dxa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64F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472" w:type="dxa"/>
            <w:gridSpan w:val="2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64F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58" w:type="dxa"/>
            <w:gridSpan w:val="2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64F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475" w:type="dxa"/>
            <w:gridSpan w:val="2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64F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55" w:type="dxa"/>
            <w:gridSpan w:val="2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64F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862" w:type="dxa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64F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</w:tr>
      <w:tr w:rsidR="00267F2D" w:rsidTr="004A0DBD">
        <w:tc>
          <w:tcPr>
            <w:tcW w:w="1843" w:type="dxa"/>
            <w:vMerge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7F2D" w:rsidRPr="00AE534C" w:rsidRDefault="00267F2D" w:rsidP="004A0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34C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559" w:type="dxa"/>
          </w:tcPr>
          <w:p w:rsidR="00267F2D" w:rsidRPr="00A95FD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3" w:type="dxa"/>
          </w:tcPr>
          <w:p w:rsidR="00267F2D" w:rsidRPr="00A95FDD" w:rsidRDefault="00267F2D" w:rsidP="004A0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465" w:type="dxa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64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5" w:type="dxa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64F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464" w:type="dxa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64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5" w:type="dxa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64F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453" w:type="dxa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64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2" w:type="dxa"/>
            <w:gridSpan w:val="2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64F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458" w:type="dxa"/>
            <w:gridSpan w:val="2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64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5" w:type="dxa"/>
            <w:gridSpan w:val="2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64F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855" w:type="dxa"/>
            <w:gridSpan w:val="2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64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62" w:type="dxa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64F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</w:tr>
      <w:tr w:rsidR="00267F2D" w:rsidTr="004A0DBD">
        <w:tc>
          <w:tcPr>
            <w:tcW w:w="1843" w:type="dxa"/>
            <w:vMerge w:val="restart"/>
          </w:tcPr>
          <w:p w:rsidR="00267F2D" w:rsidRPr="00AE534C" w:rsidRDefault="00267F2D" w:rsidP="004A0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34C">
              <w:rPr>
                <w:rFonts w:ascii="Times New Roman" w:hAnsi="Times New Roman" w:cs="Times New Roman"/>
                <w:sz w:val="20"/>
                <w:szCs w:val="20"/>
              </w:rPr>
              <w:t>ОО «Физическое развитие»</w:t>
            </w:r>
          </w:p>
        </w:tc>
        <w:tc>
          <w:tcPr>
            <w:tcW w:w="1701" w:type="dxa"/>
          </w:tcPr>
          <w:p w:rsidR="00267F2D" w:rsidRPr="00AE534C" w:rsidRDefault="00267F2D" w:rsidP="004A0D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 в помещение</w:t>
            </w:r>
          </w:p>
        </w:tc>
        <w:tc>
          <w:tcPr>
            <w:tcW w:w="559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3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5" w:type="dxa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64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75" w:type="dxa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64F">
              <w:rPr>
                <w:rFonts w:ascii="Times New Roman" w:hAnsi="Times New Roman" w:cs="Times New Roman"/>
                <w:sz w:val="16"/>
                <w:szCs w:val="16"/>
              </w:rPr>
              <w:t>114</w:t>
            </w:r>
          </w:p>
        </w:tc>
        <w:tc>
          <w:tcPr>
            <w:tcW w:w="464" w:type="dxa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64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75" w:type="dxa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64F">
              <w:rPr>
                <w:rFonts w:ascii="Times New Roman" w:hAnsi="Times New Roman" w:cs="Times New Roman"/>
                <w:sz w:val="16"/>
                <w:szCs w:val="16"/>
              </w:rPr>
              <w:t>114</w:t>
            </w:r>
          </w:p>
        </w:tc>
        <w:tc>
          <w:tcPr>
            <w:tcW w:w="453" w:type="dxa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64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267F2D" w:rsidRPr="0047264F" w:rsidRDefault="00267F2D" w:rsidP="004A0D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2" w:type="dxa"/>
            <w:gridSpan w:val="2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64F">
              <w:rPr>
                <w:rFonts w:ascii="Times New Roman" w:hAnsi="Times New Roman" w:cs="Times New Roman"/>
                <w:sz w:val="16"/>
                <w:szCs w:val="16"/>
              </w:rPr>
              <w:t>114</w:t>
            </w:r>
          </w:p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dxa"/>
            <w:gridSpan w:val="2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64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75" w:type="dxa"/>
            <w:gridSpan w:val="2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67F2D" w:rsidRPr="0047264F" w:rsidRDefault="00267F2D" w:rsidP="004A0D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264F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855" w:type="dxa"/>
            <w:gridSpan w:val="2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64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62" w:type="dxa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64F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</w:tr>
      <w:tr w:rsidR="00267F2D" w:rsidRPr="00D82F11" w:rsidTr="004A0DBD">
        <w:tc>
          <w:tcPr>
            <w:tcW w:w="1843" w:type="dxa"/>
            <w:vMerge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7F2D" w:rsidRPr="00AE534C" w:rsidRDefault="00267F2D" w:rsidP="004A0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движений</w:t>
            </w:r>
          </w:p>
        </w:tc>
        <w:tc>
          <w:tcPr>
            <w:tcW w:w="559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F2D" w:rsidRPr="00D82F11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F2D" w:rsidRPr="00D82F11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465" w:type="dxa"/>
          </w:tcPr>
          <w:p w:rsidR="00267F2D" w:rsidRPr="00D82F11" w:rsidRDefault="00267F2D" w:rsidP="004A0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F1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75" w:type="dxa"/>
          </w:tcPr>
          <w:p w:rsidR="00267F2D" w:rsidRPr="00D82F11" w:rsidRDefault="00267F2D" w:rsidP="004A0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F1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64" w:type="dxa"/>
          </w:tcPr>
          <w:p w:rsidR="00267F2D" w:rsidRPr="00D82F11" w:rsidRDefault="00267F2D" w:rsidP="004A0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F1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75" w:type="dxa"/>
          </w:tcPr>
          <w:p w:rsidR="00267F2D" w:rsidRPr="00D82F11" w:rsidRDefault="00267F2D" w:rsidP="004A0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F1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3" w:type="dxa"/>
          </w:tcPr>
          <w:p w:rsidR="00267F2D" w:rsidRPr="00D82F11" w:rsidRDefault="00267F2D" w:rsidP="004A0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F1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72" w:type="dxa"/>
            <w:gridSpan w:val="2"/>
          </w:tcPr>
          <w:p w:rsidR="00267F2D" w:rsidRPr="00D82F11" w:rsidRDefault="00267F2D" w:rsidP="004A0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F1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8" w:type="dxa"/>
            <w:gridSpan w:val="2"/>
          </w:tcPr>
          <w:p w:rsidR="00267F2D" w:rsidRPr="00D82F11" w:rsidRDefault="00267F2D" w:rsidP="004A0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F1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75" w:type="dxa"/>
            <w:gridSpan w:val="2"/>
          </w:tcPr>
          <w:p w:rsidR="00267F2D" w:rsidRPr="00D82F11" w:rsidRDefault="00267F2D" w:rsidP="004A0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F1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5" w:type="dxa"/>
            <w:gridSpan w:val="2"/>
          </w:tcPr>
          <w:p w:rsidR="00267F2D" w:rsidRDefault="00267F2D" w:rsidP="004A0D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267F2D" w:rsidRDefault="00267F2D" w:rsidP="004A0D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7F2D" w:rsidRPr="00D82F11" w:rsidRDefault="00267F2D" w:rsidP="004A0D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267F2D" w:rsidRPr="00D82F11" w:rsidRDefault="00267F2D" w:rsidP="004A0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F1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267F2D" w:rsidTr="004A0DBD">
        <w:tc>
          <w:tcPr>
            <w:tcW w:w="1843" w:type="dxa"/>
            <w:vMerge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7F2D" w:rsidRPr="00AE534C" w:rsidRDefault="00267F2D" w:rsidP="004A0D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 на воздухе</w:t>
            </w:r>
          </w:p>
        </w:tc>
        <w:tc>
          <w:tcPr>
            <w:tcW w:w="559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3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5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5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3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" w:type="dxa"/>
            <w:gridSpan w:val="2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8" w:type="dxa"/>
            <w:gridSpan w:val="2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7F2D" w:rsidRPr="00D82F11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5" w:type="dxa"/>
            <w:gridSpan w:val="2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Pr="00D82F11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5" w:type="dxa"/>
            <w:gridSpan w:val="2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Pr="00D82F11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2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Pr="00D82F11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267F2D" w:rsidTr="004A0DBD">
        <w:tc>
          <w:tcPr>
            <w:tcW w:w="10030" w:type="dxa"/>
            <w:gridSpan w:val="18"/>
          </w:tcPr>
          <w:p w:rsidR="00267F2D" w:rsidRPr="00AE534C" w:rsidRDefault="00267F2D" w:rsidP="004A0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34C">
              <w:rPr>
                <w:rFonts w:ascii="Times New Roman" w:hAnsi="Times New Roman" w:cs="Times New Roman"/>
                <w:b/>
                <w:sz w:val="24"/>
                <w:szCs w:val="24"/>
              </w:rPr>
              <w:t>2.Часть, формируемая участниками образовательных отношений (не более 40%)</w:t>
            </w:r>
          </w:p>
        </w:tc>
      </w:tr>
      <w:tr w:rsidR="00267F2D" w:rsidTr="004A0DBD">
        <w:tc>
          <w:tcPr>
            <w:tcW w:w="1843" w:type="dxa"/>
            <w:vMerge w:val="restart"/>
          </w:tcPr>
          <w:p w:rsidR="00267F2D" w:rsidRDefault="00267F2D" w:rsidP="004A0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 «Речевое развитие»</w:t>
            </w:r>
          </w:p>
          <w:p w:rsidR="00267F2D" w:rsidRPr="001C669A" w:rsidRDefault="00267F2D" w:rsidP="004A0D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67F2D" w:rsidRPr="001C669A" w:rsidRDefault="00267F2D" w:rsidP="004A0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669A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(обучение грамоте)</w:t>
            </w:r>
          </w:p>
        </w:tc>
        <w:tc>
          <w:tcPr>
            <w:tcW w:w="559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dxa"/>
            <w:gridSpan w:val="2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gridSpan w:val="2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Pr="00D82F11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5" w:type="dxa"/>
            <w:gridSpan w:val="2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Pr="00D82F11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5" w:type="dxa"/>
            <w:gridSpan w:val="2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Pr="00D82F11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2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Pr="00D82F11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267F2D" w:rsidTr="004A0DBD">
        <w:tc>
          <w:tcPr>
            <w:tcW w:w="1843" w:type="dxa"/>
            <w:vMerge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7F2D" w:rsidRPr="001C669A" w:rsidRDefault="00267F2D" w:rsidP="004A0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Обучение татарскому языку</w:t>
            </w:r>
          </w:p>
        </w:tc>
        <w:tc>
          <w:tcPr>
            <w:tcW w:w="559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3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5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5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5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3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" w:type="dxa"/>
            <w:gridSpan w:val="2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8" w:type="dxa"/>
            <w:gridSpan w:val="2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Pr="00D82F11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5" w:type="dxa"/>
            <w:gridSpan w:val="2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Pr="00D82F11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5" w:type="dxa"/>
            <w:gridSpan w:val="2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Pr="00D82F11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2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Pr="00D82F11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</w:tr>
      <w:tr w:rsidR="00267F2D" w:rsidTr="004A0DBD">
        <w:tc>
          <w:tcPr>
            <w:tcW w:w="1843" w:type="dxa"/>
            <w:vMerge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7F2D" w:rsidRPr="002B1BF2" w:rsidRDefault="00267F2D" w:rsidP="004A0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BF2">
              <w:rPr>
                <w:rFonts w:ascii="Times New Roman" w:hAnsi="Times New Roman" w:cs="Times New Roman"/>
                <w:sz w:val="20"/>
                <w:szCs w:val="20"/>
              </w:rPr>
              <w:t>Приобщение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художественной литературе</w:t>
            </w:r>
          </w:p>
        </w:tc>
        <w:tc>
          <w:tcPr>
            <w:tcW w:w="6486" w:type="dxa"/>
            <w:gridSpan w:val="16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267F2D" w:rsidTr="004A0DBD">
        <w:tc>
          <w:tcPr>
            <w:tcW w:w="1843" w:type="dxa"/>
          </w:tcPr>
          <w:p w:rsidR="00267F2D" w:rsidRPr="001C669A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 «Художественно-эстетическое развитие»</w:t>
            </w:r>
          </w:p>
        </w:tc>
        <w:tc>
          <w:tcPr>
            <w:tcW w:w="1701" w:type="dxa"/>
          </w:tcPr>
          <w:p w:rsidR="00267F2D" w:rsidRPr="002B1BF2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Конструктивно – модельная деятельность</w:t>
            </w:r>
          </w:p>
        </w:tc>
        <w:tc>
          <w:tcPr>
            <w:tcW w:w="6486" w:type="dxa"/>
            <w:gridSpan w:val="16"/>
          </w:tcPr>
          <w:p w:rsidR="00267F2D" w:rsidRPr="002B1BF2" w:rsidRDefault="00267F2D" w:rsidP="004A0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Реализуется в ходе режимных моментов в игровой форме</w:t>
            </w:r>
          </w:p>
        </w:tc>
      </w:tr>
      <w:tr w:rsidR="00267F2D" w:rsidTr="004A0DBD">
        <w:tc>
          <w:tcPr>
            <w:tcW w:w="1843" w:type="dxa"/>
          </w:tcPr>
          <w:p w:rsidR="00267F2D" w:rsidRPr="002B1BF2" w:rsidRDefault="00267F2D" w:rsidP="004A0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BF2">
              <w:rPr>
                <w:rFonts w:ascii="Times New Roman" w:hAnsi="Times New Roman" w:cs="Times New Roman"/>
                <w:sz w:val="20"/>
                <w:szCs w:val="20"/>
              </w:rPr>
              <w:t>Максимальная нагрузка</w:t>
            </w:r>
          </w:p>
        </w:tc>
        <w:tc>
          <w:tcPr>
            <w:tcW w:w="1701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59" w:type="dxa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64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73" w:type="dxa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64F">
              <w:rPr>
                <w:rFonts w:ascii="Times New Roman" w:hAnsi="Times New Roman" w:cs="Times New Roman"/>
                <w:sz w:val="16"/>
                <w:szCs w:val="16"/>
              </w:rPr>
              <w:t>380</w:t>
            </w:r>
          </w:p>
        </w:tc>
        <w:tc>
          <w:tcPr>
            <w:tcW w:w="465" w:type="dxa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64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75" w:type="dxa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64F">
              <w:rPr>
                <w:rFonts w:ascii="Times New Roman" w:hAnsi="Times New Roman" w:cs="Times New Roman"/>
                <w:sz w:val="16"/>
                <w:szCs w:val="16"/>
              </w:rPr>
              <w:t>380</w:t>
            </w:r>
          </w:p>
        </w:tc>
        <w:tc>
          <w:tcPr>
            <w:tcW w:w="464" w:type="dxa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64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75" w:type="dxa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64F">
              <w:rPr>
                <w:rFonts w:ascii="Times New Roman" w:hAnsi="Times New Roman" w:cs="Times New Roman"/>
                <w:sz w:val="16"/>
                <w:szCs w:val="16"/>
              </w:rPr>
              <w:t>380</w:t>
            </w:r>
          </w:p>
        </w:tc>
        <w:tc>
          <w:tcPr>
            <w:tcW w:w="453" w:type="dxa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64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72" w:type="dxa"/>
            <w:gridSpan w:val="2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64F">
              <w:rPr>
                <w:rFonts w:ascii="Times New Roman" w:hAnsi="Times New Roman" w:cs="Times New Roman"/>
                <w:sz w:val="16"/>
                <w:szCs w:val="16"/>
              </w:rPr>
              <w:t>380</w:t>
            </w:r>
          </w:p>
        </w:tc>
        <w:tc>
          <w:tcPr>
            <w:tcW w:w="458" w:type="dxa"/>
            <w:gridSpan w:val="2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64F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75" w:type="dxa"/>
            <w:gridSpan w:val="2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64F">
              <w:rPr>
                <w:rFonts w:ascii="Times New Roman" w:hAnsi="Times New Roman" w:cs="Times New Roman"/>
                <w:sz w:val="16"/>
                <w:szCs w:val="16"/>
              </w:rPr>
              <w:t>494</w:t>
            </w:r>
          </w:p>
        </w:tc>
        <w:tc>
          <w:tcPr>
            <w:tcW w:w="855" w:type="dxa"/>
            <w:gridSpan w:val="2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64F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62" w:type="dxa"/>
          </w:tcPr>
          <w:p w:rsidR="00267F2D" w:rsidRPr="0047264F" w:rsidRDefault="00267F2D" w:rsidP="004A0D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64F">
              <w:rPr>
                <w:rFonts w:ascii="Times New Roman" w:hAnsi="Times New Roman" w:cs="Times New Roman"/>
                <w:sz w:val="16"/>
                <w:szCs w:val="16"/>
              </w:rPr>
              <w:t>570</w:t>
            </w:r>
          </w:p>
        </w:tc>
      </w:tr>
    </w:tbl>
    <w:p w:rsidR="00267F2D" w:rsidRDefault="00267F2D" w:rsidP="00267F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7F2D" w:rsidRDefault="00267F2D" w:rsidP="00267F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7F2D" w:rsidRPr="005602F8" w:rsidRDefault="00267F2D" w:rsidP="00267F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-459" w:type="dxa"/>
        <w:tblLook w:val="04A0"/>
      </w:tblPr>
      <w:tblGrid>
        <w:gridCol w:w="383"/>
        <w:gridCol w:w="1955"/>
        <w:gridCol w:w="1275"/>
        <w:gridCol w:w="1116"/>
        <w:gridCol w:w="174"/>
        <w:gridCol w:w="342"/>
        <w:gridCol w:w="949"/>
        <w:gridCol w:w="1275"/>
        <w:gridCol w:w="1275"/>
        <w:gridCol w:w="1286"/>
      </w:tblGrid>
      <w:tr w:rsidR="00267F2D" w:rsidTr="004A0DBD">
        <w:trPr>
          <w:trHeight w:val="647"/>
        </w:trPr>
        <w:tc>
          <w:tcPr>
            <w:tcW w:w="10030" w:type="dxa"/>
            <w:gridSpan w:val="10"/>
            <w:vAlign w:val="center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2F8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взрослого с детьми в различных видах деятельности</w:t>
            </w:r>
          </w:p>
        </w:tc>
      </w:tr>
      <w:tr w:rsidR="00267F2D" w:rsidTr="004A0DBD">
        <w:tc>
          <w:tcPr>
            <w:tcW w:w="834" w:type="dxa"/>
          </w:tcPr>
          <w:p w:rsidR="00267F2D" w:rsidRPr="0050729A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071" w:type="dxa"/>
            <w:gridSpan w:val="3"/>
          </w:tcPr>
          <w:p w:rsidR="00267F2D" w:rsidRPr="0050729A" w:rsidRDefault="00267F2D" w:rsidP="004A0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</w:t>
            </w:r>
          </w:p>
        </w:tc>
        <w:tc>
          <w:tcPr>
            <w:tcW w:w="5125" w:type="dxa"/>
            <w:gridSpan w:val="6"/>
          </w:tcPr>
          <w:p w:rsidR="00267F2D" w:rsidRPr="0050729A" w:rsidRDefault="00267F2D" w:rsidP="004A0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 в режимные моменты в каждой группе</w:t>
            </w:r>
          </w:p>
        </w:tc>
      </w:tr>
      <w:tr w:rsidR="00267F2D" w:rsidTr="004A0DBD">
        <w:trPr>
          <w:trHeight w:val="382"/>
        </w:trPr>
        <w:tc>
          <w:tcPr>
            <w:tcW w:w="834" w:type="dxa"/>
          </w:tcPr>
          <w:p w:rsidR="00267F2D" w:rsidRPr="0050729A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071" w:type="dxa"/>
            <w:gridSpan w:val="3"/>
          </w:tcPr>
          <w:p w:rsidR="00267F2D" w:rsidRPr="0050729A" w:rsidRDefault="00267F2D" w:rsidP="004A0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Конструктивно-модельная деятельность</w:t>
            </w:r>
          </w:p>
        </w:tc>
        <w:tc>
          <w:tcPr>
            <w:tcW w:w="5125" w:type="dxa"/>
            <w:gridSpan w:val="6"/>
          </w:tcPr>
          <w:p w:rsidR="00267F2D" w:rsidRDefault="00267F2D" w:rsidP="004A0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 в режимные моменты в каждой группе</w:t>
            </w:r>
          </w:p>
        </w:tc>
      </w:tr>
      <w:tr w:rsidR="00267F2D" w:rsidTr="004A0DBD">
        <w:tc>
          <w:tcPr>
            <w:tcW w:w="834" w:type="dxa"/>
          </w:tcPr>
          <w:p w:rsidR="00267F2D" w:rsidRPr="0050729A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071" w:type="dxa"/>
            <w:gridSpan w:val="3"/>
          </w:tcPr>
          <w:p w:rsidR="00267F2D" w:rsidRPr="0050729A" w:rsidRDefault="00267F2D" w:rsidP="004A0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</w:t>
            </w:r>
          </w:p>
        </w:tc>
        <w:tc>
          <w:tcPr>
            <w:tcW w:w="5125" w:type="dxa"/>
            <w:gridSpan w:val="6"/>
          </w:tcPr>
          <w:p w:rsidR="00267F2D" w:rsidRDefault="00267F2D" w:rsidP="004A0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  в каждой группе</w:t>
            </w:r>
          </w:p>
        </w:tc>
      </w:tr>
      <w:tr w:rsidR="00267F2D" w:rsidTr="004A0DBD">
        <w:tc>
          <w:tcPr>
            <w:tcW w:w="834" w:type="dxa"/>
          </w:tcPr>
          <w:p w:rsidR="00267F2D" w:rsidRPr="0050729A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071" w:type="dxa"/>
            <w:gridSpan w:val="3"/>
          </w:tcPr>
          <w:p w:rsidR="00267F2D" w:rsidRPr="0050729A" w:rsidRDefault="00267F2D" w:rsidP="004A0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Общение при проведении режимных моментов</w:t>
            </w:r>
          </w:p>
        </w:tc>
        <w:tc>
          <w:tcPr>
            <w:tcW w:w="5125" w:type="dxa"/>
            <w:gridSpan w:val="6"/>
          </w:tcPr>
          <w:p w:rsidR="00267F2D" w:rsidRDefault="00267F2D" w:rsidP="004A0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  в каждой группе</w:t>
            </w:r>
          </w:p>
        </w:tc>
      </w:tr>
      <w:tr w:rsidR="00267F2D" w:rsidTr="004A0DBD">
        <w:tc>
          <w:tcPr>
            <w:tcW w:w="834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071" w:type="dxa"/>
            <w:gridSpan w:val="3"/>
          </w:tcPr>
          <w:p w:rsidR="00267F2D" w:rsidRPr="0050729A" w:rsidRDefault="00267F2D" w:rsidP="004A0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Дежурства</w:t>
            </w:r>
          </w:p>
        </w:tc>
        <w:tc>
          <w:tcPr>
            <w:tcW w:w="5125" w:type="dxa"/>
            <w:gridSpan w:val="6"/>
          </w:tcPr>
          <w:p w:rsidR="00267F2D" w:rsidRDefault="00267F2D" w:rsidP="004A0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  в каждой группе</w:t>
            </w:r>
          </w:p>
        </w:tc>
      </w:tr>
      <w:tr w:rsidR="00267F2D" w:rsidTr="004A0DBD">
        <w:tc>
          <w:tcPr>
            <w:tcW w:w="834" w:type="dxa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4071" w:type="dxa"/>
            <w:gridSpan w:val="3"/>
          </w:tcPr>
          <w:p w:rsidR="00267F2D" w:rsidRPr="0050729A" w:rsidRDefault="00267F2D" w:rsidP="004A0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  <w:tc>
          <w:tcPr>
            <w:tcW w:w="5125" w:type="dxa"/>
            <w:gridSpan w:val="6"/>
          </w:tcPr>
          <w:p w:rsidR="00267F2D" w:rsidRDefault="00267F2D" w:rsidP="004A0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 в каждой группе</w:t>
            </w:r>
          </w:p>
        </w:tc>
      </w:tr>
      <w:tr w:rsidR="00267F2D" w:rsidTr="004A0DBD">
        <w:trPr>
          <w:trHeight w:val="680"/>
        </w:trPr>
        <w:tc>
          <w:tcPr>
            <w:tcW w:w="10030" w:type="dxa"/>
            <w:gridSpan w:val="10"/>
            <w:vAlign w:val="center"/>
          </w:tcPr>
          <w:p w:rsidR="00267F2D" w:rsidRPr="001B53BC" w:rsidRDefault="00267F2D" w:rsidP="004A0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Самостоятельная деятельность детей</w:t>
            </w:r>
          </w:p>
        </w:tc>
      </w:tr>
      <w:tr w:rsidR="00267F2D" w:rsidRPr="001B53BC" w:rsidTr="004A0DBD">
        <w:tc>
          <w:tcPr>
            <w:tcW w:w="834" w:type="dxa"/>
            <w:vAlign w:val="center"/>
          </w:tcPr>
          <w:p w:rsidR="00267F2D" w:rsidRPr="001B53BC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86" w:type="dxa"/>
            <w:vAlign w:val="center"/>
          </w:tcPr>
          <w:p w:rsidR="00267F2D" w:rsidRPr="001B53BC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3BC">
              <w:rPr>
                <w:rFonts w:ascii="Times New Roman" w:hAnsi="Times New Roman" w:cs="Times New Roman"/>
                <w:sz w:val="24"/>
                <w:szCs w:val="24"/>
              </w:rPr>
              <w:t>Самостоятельная игра</w:t>
            </w:r>
          </w:p>
        </w:tc>
        <w:tc>
          <w:tcPr>
            <w:tcW w:w="7410" w:type="dxa"/>
            <w:gridSpan w:val="8"/>
            <w:vAlign w:val="center"/>
          </w:tcPr>
          <w:p w:rsidR="00267F2D" w:rsidRPr="001B53BC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3BC">
              <w:rPr>
                <w:rFonts w:ascii="Times New Roman" w:hAnsi="Times New Roman" w:cs="Times New Roman"/>
                <w:sz w:val="24"/>
                <w:szCs w:val="24"/>
              </w:rPr>
              <w:t>Ежедневно в каждой группе</w:t>
            </w:r>
          </w:p>
        </w:tc>
      </w:tr>
      <w:tr w:rsidR="00267F2D" w:rsidRPr="001B53BC" w:rsidTr="004A0DBD">
        <w:tc>
          <w:tcPr>
            <w:tcW w:w="834" w:type="dxa"/>
            <w:vMerge w:val="restart"/>
            <w:vAlign w:val="center"/>
          </w:tcPr>
          <w:p w:rsidR="00267F2D" w:rsidRPr="001B53BC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 w:val="restart"/>
            <w:vAlign w:val="center"/>
          </w:tcPr>
          <w:p w:rsidR="00267F2D" w:rsidRPr="001B53BC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3BC">
              <w:rPr>
                <w:rFonts w:ascii="Times New Roman" w:hAnsi="Times New Roman" w:cs="Times New Roman"/>
                <w:sz w:val="24"/>
                <w:szCs w:val="24"/>
              </w:rPr>
              <w:t xml:space="preserve">Базовый вид </w:t>
            </w:r>
            <w:r w:rsidRPr="001B53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7410" w:type="dxa"/>
            <w:gridSpan w:val="8"/>
            <w:vAlign w:val="center"/>
          </w:tcPr>
          <w:p w:rsidR="00267F2D" w:rsidRPr="001B53BC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3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Периодичность</w:t>
            </w:r>
          </w:p>
        </w:tc>
      </w:tr>
      <w:tr w:rsidR="00267F2D" w:rsidRPr="001B53BC" w:rsidTr="004A0DBD">
        <w:tc>
          <w:tcPr>
            <w:tcW w:w="834" w:type="dxa"/>
            <w:vMerge/>
            <w:vAlign w:val="center"/>
          </w:tcPr>
          <w:p w:rsidR="00267F2D" w:rsidRPr="001B53BC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vAlign w:val="center"/>
          </w:tcPr>
          <w:p w:rsidR="00267F2D" w:rsidRPr="001B53BC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</w:t>
            </w:r>
          </w:p>
          <w:p w:rsidR="00267F2D" w:rsidRPr="001B53BC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возраста</w:t>
            </w:r>
          </w:p>
        </w:tc>
        <w:tc>
          <w:tcPr>
            <w:tcW w:w="1251" w:type="dxa"/>
            <w:gridSpan w:val="2"/>
            <w:vAlign w:val="center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  <w:p w:rsidR="00267F2D" w:rsidRPr="001B53BC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251" w:type="dxa"/>
            <w:gridSpan w:val="2"/>
            <w:vAlign w:val="center"/>
          </w:tcPr>
          <w:p w:rsidR="00267F2D" w:rsidRPr="001B53BC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1227" w:type="dxa"/>
            <w:vAlign w:val="center"/>
          </w:tcPr>
          <w:p w:rsidR="00267F2D" w:rsidRPr="001B53BC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227" w:type="dxa"/>
            <w:vAlign w:val="center"/>
          </w:tcPr>
          <w:p w:rsidR="00267F2D" w:rsidRPr="001B53BC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227" w:type="dxa"/>
            <w:vAlign w:val="center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школе </w:t>
            </w:r>
          </w:p>
          <w:p w:rsidR="00267F2D" w:rsidRPr="001B53BC" w:rsidRDefault="00267F2D" w:rsidP="004A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</w:tr>
      <w:tr w:rsidR="00267F2D" w:rsidRPr="001B53BC" w:rsidTr="004A0DBD">
        <w:tc>
          <w:tcPr>
            <w:tcW w:w="834" w:type="dxa"/>
          </w:tcPr>
          <w:p w:rsidR="00267F2D" w:rsidRPr="001B53BC" w:rsidRDefault="00267F2D" w:rsidP="004A0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86" w:type="dxa"/>
          </w:tcPr>
          <w:p w:rsidR="00267F2D" w:rsidRPr="001B53BC" w:rsidRDefault="00267F2D" w:rsidP="004A0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сследователь-ская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1227" w:type="dxa"/>
          </w:tcPr>
          <w:p w:rsidR="00267F2D" w:rsidRPr="001B53BC" w:rsidRDefault="00267F2D" w:rsidP="004A0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251" w:type="dxa"/>
            <w:gridSpan w:val="2"/>
          </w:tcPr>
          <w:p w:rsidR="00267F2D" w:rsidRPr="001B53BC" w:rsidRDefault="00267F2D" w:rsidP="004A0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251" w:type="dxa"/>
            <w:gridSpan w:val="2"/>
          </w:tcPr>
          <w:p w:rsidR="00267F2D" w:rsidRPr="001B53BC" w:rsidRDefault="00267F2D" w:rsidP="004A0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227" w:type="dxa"/>
          </w:tcPr>
          <w:p w:rsidR="00267F2D" w:rsidRPr="001B53BC" w:rsidRDefault="00267F2D" w:rsidP="004A0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227" w:type="dxa"/>
          </w:tcPr>
          <w:p w:rsidR="00267F2D" w:rsidRPr="001B53BC" w:rsidRDefault="00267F2D" w:rsidP="004A0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227" w:type="dxa"/>
          </w:tcPr>
          <w:p w:rsidR="00267F2D" w:rsidRPr="001B53BC" w:rsidRDefault="00267F2D" w:rsidP="004A0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267F2D" w:rsidRPr="001B53BC" w:rsidTr="004A0DBD">
        <w:tc>
          <w:tcPr>
            <w:tcW w:w="834" w:type="dxa"/>
          </w:tcPr>
          <w:p w:rsidR="00267F2D" w:rsidRPr="001B53BC" w:rsidRDefault="00267F2D" w:rsidP="004A0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:rsidR="00267F2D" w:rsidRPr="001B53BC" w:rsidRDefault="00267F2D" w:rsidP="004A0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Самостоятель-ная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детей в центрах (уголках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азвития</w:t>
            </w:r>
          </w:p>
        </w:tc>
        <w:tc>
          <w:tcPr>
            <w:tcW w:w="1227" w:type="dxa"/>
          </w:tcPr>
          <w:p w:rsidR="00267F2D" w:rsidRPr="001B53BC" w:rsidRDefault="00267F2D" w:rsidP="004A0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251" w:type="dxa"/>
            <w:gridSpan w:val="2"/>
          </w:tcPr>
          <w:p w:rsidR="00267F2D" w:rsidRPr="001B53BC" w:rsidRDefault="00267F2D" w:rsidP="004A0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251" w:type="dxa"/>
            <w:gridSpan w:val="2"/>
          </w:tcPr>
          <w:p w:rsidR="00267F2D" w:rsidRPr="001B53BC" w:rsidRDefault="00267F2D" w:rsidP="004A0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227" w:type="dxa"/>
          </w:tcPr>
          <w:p w:rsidR="00267F2D" w:rsidRPr="001B53BC" w:rsidRDefault="00267F2D" w:rsidP="004A0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227" w:type="dxa"/>
          </w:tcPr>
          <w:p w:rsidR="00267F2D" w:rsidRPr="001B53BC" w:rsidRDefault="00267F2D" w:rsidP="004A0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227" w:type="dxa"/>
          </w:tcPr>
          <w:p w:rsidR="00267F2D" w:rsidRPr="001B53BC" w:rsidRDefault="00267F2D" w:rsidP="004A0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267F2D" w:rsidTr="004A0DBD">
        <w:trPr>
          <w:trHeight w:val="639"/>
        </w:trPr>
        <w:tc>
          <w:tcPr>
            <w:tcW w:w="10030" w:type="dxa"/>
            <w:gridSpan w:val="10"/>
            <w:vAlign w:val="center"/>
          </w:tcPr>
          <w:p w:rsidR="00267F2D" w:rsidRDefault="00267F2D" w:rsidP="004A0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 работа</w:t>
            </w:r>
          </w:p>
        </w:tc>
      </w:tr>
      <w:tr w:rsidR="00267F2D" w:rsidRPr="00BF11B2" w:rsidTr="004A0DBD">
        <w:tc>
          <w:tcPr>
            <w:tcW w:w="834" w:type="dxa"/>
          </w:tcPr>
          <w:p w:rsidR="00267F2D" w:rsidRPr="00BF11B2" w:rsidRDefault="00267F2D" w:rsidP="004A0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1" w:type="dxa"/>
            <w:gridSpan w:val="5"/>
          </w:tcPr>
          <w:p w:rsidR="00267F2D" w:rsidRPr="00BF11B2" w:rsidRDefault="00267F2D" w:rsidP="004A0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4625" w:type="dxa"/>
            <w:gridSpan w:val="4"/>
          </w:tcPr>
          <w:p w:rsidR="00267F2D" w:rsidRPr="00BF11B2" w:rsidRDefault="00267F2D" w:rsidP="004A0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 в каждой группе</w:t>
            </w:r>
          </w:p>
        </w:tc>
      </w:tr>
      <w:tr w:rsidR="00267F2D" w:rsidRPr="00BF11B2" w:rsidTr="004A0DBD">
        <w:tc>
          <w:tcPr>
            <w:tcW w:w="834" w:type="dxa"/>
          </w:tcPr>
          <w:p w:rsidR="00267F2D" w:rsidRPr="00BF11B2" w:rsidRDefault="00267F2D" w:rsidP="004A0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1" w:type="dxa"/>
            <w:gridSpan w:val="5"/>
          </w:tcPr>
          <w:p w:rsidR="00267F2D" w:rsidRPr="00BF11B2" w:rsidRDefault="00267F2D" w:rsidP="004A0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Комплексы закаливающих процедур</w:t>
            </w:r>
          </w:p>
        </w:tc>
        <w:tc>
          <w:tcPr>
            <w:tcW w:w="4625" w:type="dxa"/>
            <w:gridSpan w:val="4"/>
          </w:tcPr>
          <w:p w:rsidR="00267F2D" w:rsidRPr="00BF11B2" w:rsidRDefault="00267F2D" w:rsidP="004A0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 в каждой группе</w:t>
            </w:r>
          </w:p>
        </w:tc>
      </w:tr>
      <w:tr w:rsidR="00267F2D" w:rsidRPr="00BF11B2" w:rsidTr="004A0DBD">
        <w:tc>
          <w:tcPr>
            <w:tcW w:w="834" w:type="dxa"/>
          </w:tcPr>
          <w:p w:rsidR="00267F2D" w:rsidRPr="00BF11B2" w:rsidRDefault="00267F2D" w:rsidP="004A0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1" w:type="dxa"/>
            <w:gridSpan w:val="5"/>
          </w:tcPr>
          <w:p w:rsidR="00267F2D" w:rsidRPr="00BF11B2" w:rsidRDefault="00267F2D" w:rsidP="004A0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</w:t>
            </w:r>
          </w:p>
        </w:tc>
        <w:tc>
          <w:tcPr>
            <w:tcW w:w="4625" w:type="dxa"/>
            <w:gridSpan w:val="4"/>
          </w:tcPr>
          <w:p w:rsidR="00267F2D" w:rsidRPr="00BF11B2" w:rsidRDefault="00267F2D" w:rsidP="004A0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 в каждой группе</w:t>
            </w:r>
          </w:p>
        </w:tc>
      </w:tr>
    </w:tbl>
    <w:p w:rsidR="00267F2D" w:rsidRPr="00BF11B2" w:rsidRDefault="00267F2D" w:rsidP="00267F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7F2D" w:rsidRDefault="00267F2D"/>
    <w:p w:rsidR="00267F2D" w:rsidRDefault="00267F2D"/>
    <w:sectPr w:rsidR="00267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73E88"/>
    <w:multiLevelType w:val="hybridMultilevel"/>
    <w:tmpl w:val="436AB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6639CD"/>
    <w:multiLevelType w:val="hybridMultilevel"/>
    <w:tmpl w:val="54327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7F2D"/>
    <w:rsid w:val="00267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F2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267F2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67F2D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1045</Words>
  <Characters>5957</Characters>
  <Application>Microsoft Office Word</Application>
  <DocSecurity>0</DocSecurity>
  <Lines>49</Lines>
  <Paragraphs>13</Paragraphs>
  <ScaleCrop>false</ScaleCrop>
  <Company>Grizli777</Company>
  <LinksUpToDate>false</LinksUpToDate>
  <CharactersWithSpaces>6989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2021-01-10T10:46:00Z</dcterms:created>
  <dcterms:modified xsi:type="dcterms:W3CDTF">2021-01-10T10:49:00Z</dcterms:modified>
</cp:coreProperties>
</file>